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400" w:before="0" w:line="312" w:lineRule="auto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Algebraic Reasoning </w: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Teacher: </w:t>
        <w:tab/>
        <w:t xml:space="preserve">A. Rodriguez </w:t>
        <w:tab/>
        <w:tab/>
        <w:tab/>
        <w:tab/>
        <w:tab/>
        <w:tab/>
        <w:tab/>
        <w:tab/>
        <w:t xml:space="preserve">Room: </w:t>
        <w:tab/>
        <w:t xml:space="preserve">3104</w:t>
        <w:tab/>
        <w:t xml:space="preserve">Conference period:  3rd Period</w:t>
        <w:tab/>
        <w:tab/>
        <w:tab/>
        <w:t xml:space="preserve">              </w:t>
        <w:tab/>
        <w:t xml:space="preserve">    E-mail: arodriguez46@saisd.net</w:t>
        <w:tab/>
        <w:t xml:space="preserve">Tutoring times: Upon Appointment Before or After School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District/Campus Vision: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Our goal is to graduate all students and to prepare them for success in higher education and to be contributing members of the community 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Welcome to Algebraic Reasoning!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Algebraic Reasoning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course is designed as a 2nd Math course for students that need extra help with Algebra skills. This course helps prepare students for the Algebra 1 STAAR EOC Test if they have not yet passed the course. Once you pass the Algebra 1 STAAR test in December, the course just provides extra Algebra practice in order to improve their skills. 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Classroom  Expectations: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Students must be willing to work with other students in a respectful environment. Respect the teacher and the other students. They must be working hard, even when things are difficult. No cell phones in class.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Phones will be collected at the beginning of every class.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Be on time. Be ready to learn and improve.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What will we be looking at in Algebra Reasoning: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995"/>
        <w:tblGridChange w:id="0">
          <w:tblGrid>
            <w:gridCol w:w="4995"/>
            <w:gridCol w:w="4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Solving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Domain and Range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Linear, Quadratic, and Exponential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Finding Slope, Y-intercept, and X-intercept from a graph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Solving and Graphing Inequalities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Simplifying Polynomials (Adding/Subtracting/Multiplying)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Laws of Exponents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Solving Systems of Equations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Graphing Systems of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Solving Quadratic Functions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Key Features of Quadratic Functions (vertex/zeroes/axis of symmetry)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Exponential Functions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Rate of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u w:val="single"/>
                <w:rtl w:val="0"/>
              </w:rPr>
              <w:t xml:space="preserve">Regression (Linear/Quadratic/Exponential)</w:t>
            </w:r>
          </w:p>
        </w:tc>
      </w:tr>
    </w:tbl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spacing w:after="0" w:before="200"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bookmarkStart w:colFirst="0" w:colLast="0" w:name="_mylksfhweidn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Supplies:</w:t>
      </w:r>
    </w:p>
    <w:p w:rsidR="00000000" w:rsidDel="00000000" w:rsidP="00000000" w:rsidRDefault="00000000" w:rsidRPr="00000000" w14:paraId="0000001B">
      <w:pPr>
        <w:spacing w:after="120" w:before="12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1) Pencils</w:t>
      </w:r>
    </w:p>
    <w:p w:rsidR="00000000" w:rsidDel="00000000" w:rsidP="00000000" w:rsidRDefault="00000000" w:rsidRPr="00000000" w14:paraId="0000001C">
      <w:pPr>
        <w:spacing w:after="120" w:before="12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2) Notebook (Journal)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27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3) Chromebooks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left="27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This class will help prepare students to pass the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Algebra 1 EOC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test as well as teaching them foundational mathematical skills. 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Algebra 1 EOC Re-Test is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Wednesday, December 4th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you are enrolled in this class, you are re-taking the the test because you were not successful. You will be successful this time around! Remember, failure is just a temporary bump in the road towards success!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0" w:firstLine="0"/>
        <w:rPr>
          <w:rFonts w:ascii="Oswald" w:cs="Oswald" w:eastAsia="Oswald" w:hAnsi="Oswald"/>
          <w:i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After students pass the Algebra 1 EOC Re-Test in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December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the rest of the year will be devoted to inquiry-based learning in mathematics, math-orinted projects, and preparation for higher math classes.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45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Student Signature ______________________________Parent Signature ________________________________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Parent Name/Phone Number 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36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